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B27DD" w14:textId="4264AAD2" w:rsidR="002B3650" w:rsidRPr="00E14287" w:rsidRDefault="00E14287" w:rsidP="00E332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4287">
        <w:rPr>
          <w:rFonts w:ascii="Times New Roman" w:hAnsi="Times New Roman" w:cs="Times New Roman"/>
          <w:b/>
          <w:bCs/>
          <w:sz w:val="28"/>
          <w:szCs w:val="28"/>
        </w:rPr>
        <w:t>Маршрутный лист урока</w:t>
      </w:r>
      <w:r w:rsidR="004F10EC">
        <w:rPr>
          <w:rFonts w:ascii="Times New Roman" w:hAnsi="Times New Roman" w:cs="Times New Roman"/>
          <w:b/>
          <w:bCs/>
          <w:sz w:val="28"/>
          <w:szCs w:val="28"/>
        </w:rPr>
        <w:t xml:space="preserve"> (60 мин.)</w:t>
      </w:r>
    </w:p>
    <w:p w14:paraId="65CBC0CE" w14:textId="54B09E70" w:rsidR="00E14287" w:rsidRDefault="00E14287" w:rsidP="00E332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42AAC0" w14:textId="2F3D83A5" w:rsidR="00E14287" w:rsidRPr="00E14287" w:rsidRDefault="00E14287" w:rsidP="00E332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287">
        <w:rPr>
          <w:rFonts w:ascii="Times New Roman" w:hAnsi="Times New Roman" w:cs="Times New Roman"/>
          <w:b/>
          <w:bCs/>
          <w:sz w:val="28"/>
          <w:szCs w:val="28"/>
        </w:rPr>
        <w:t>I. Вестибюль.</w:t>
      </w:r>
    </w:p>
    <w:p w14:paraId="4C9D5680" w14:textId="77777777" w:rsidR="00E14287" w:rsidRPr="00E14287" w:rsidRDefault="00E14287" w:rsidP="00E332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287">
        <w:rPr>
          <w:rFonts w:ascii="Times New Roman" w:hAnsi="Times New Roman" w:cs="Times New Roman"/>
          <w:b/>
          <w:bCs/>
          <w:sz w:val="28"/>
          <w:szCs w:val="28"/>
        </w:rPr>
        <w:t xml:space="preserve">1-я остановка. Перед композицией «Москва накануне 1812 года». </w:t>
      </w:r>
    </w:p>
    <w:p w14:paraId="4B0C42AB" w14:textId="77777777" w:rsidR="00E14287" w:rsidRPr="00E14287" w:rsidRDefault="00E14287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E14287">
        <w:rPr>
          <w:rFonts w:ascii="Times New Roman" w:hAnsi="Times New Roman" w:cs="Times New Roman"/>
          <w:sz w:val="28"/>
          <w:szCs w:val="28"/>
        </w:rPr>
        <w:t xml:space="preserve">Чтение текста: 1 и 2 строфы. </w:t>
      </w:r>
    </w:p>
    <w:p w14:paraId="30666F9E" w14:textId="77777777" w:rsidR="00E14287" w:rsidRPr="00E14287" w:rsidRDefault="00E14287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E14287">
        <w:rPr>
          <w:rFonts w:ascii="Times New Roman" w:hAnsi="Times New Roman" w:cs="Times New Roman"/>
          <w:sz w:val="28"/>
          <w:szCs w:val="28"/>
        </w:rPr>
        <w:t xml:space="preserve">Работа со словарем: «дядя», «богатыри». </w:t>
      </w:r>
    </w:p>
    <w:p w14:paraId="16BB1558" w14:textId="65F02921" w:rsidR="00E14287" w:rsidRDefault="00E14287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E14287">
        <w:rPr>
          <w:rFonts w:ascii="Times New Roman" w:hAnsi="Times New Roman" w:cs="Times New Roman"/>
          <w:sz w:val="28"/>
          <w:szCs w:val="28"/>
        </w:rPr>
        <w:t>6 мин.</w:t>
      </w:r>
    </w:p>
    <w:p w14:paraId="4966CF2C" w14:textId="0826B250" w:rsidR="00E14287" w:rsidRDefault="00E14287" w:rsidP="00E332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756D90" w14:textId="77777777" w:rsidR="00E14287" w:rsidRPr="00E14287" w:rsidRDefault="00E14287" w:rsidP="00E332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287">
        <w:rPr>
          <w:rFonts w:ascii="Times New Roman" w:hAnsi="Times New Roman" w:cs="Times New Roman"/>
          <w:b/>
          <w:bCs/>
          <w:sz w:val="28"/>
          <w:szCs w:val="28"/>
        </w:rPr>
        <w:t xml:space="preserve">2-я остановка. У пушки 1827 года. </w:t>
      </w:r>
    </w:p>
    <w:p w14:paraId="5AF8FD8F" w14:textId="77777777" w:rsidR="00E14287" w:rsidRPr="00E14287" w:rsidRDefault="00E14287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E14287">
        <w:rPr>
          <w:rFonts w:ascii="Times New Roman" w:hAnsi="Times New Roman" w:cs="Times New Roman"/>
          <w:sz w:val="28"/>
          <w:szCs w:val="28"/>
        </w:rPr>
        <w:t>Чтение текста: 5 и 7 строфы.</w:t>
      </w:r>
    </w:p>
    <w:p w14:paraId="1D244565" w14:textId="77777777" w:rsidR="00E14287" w:rsidRPr="00E14287" w:rsidRDefault="00E14287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E14287">
        <w:rPr>
          <w:rFonts w:ascii="Times New Roman" w:hAnsi="Times New Roman" w:cs="Times New Roman"/>
          <w:sz w:val="28"/>
          <w:szCs w:val="28"/>
        </w:rPr>
        <w:t>Работа со словарем: «пушка», «лафет», «заряд», «мусью».</w:t>
      </w:r>
    </w:p>
    <w:p w14:paraId="4F936D0B" w14:textId="24D75749" w:rsidR="00E14287" w:rsidRDefault="00E14287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E14287">
        <w:rPr>
          <w:rFonts w:ascii="Times New Roman" w:hAnsi="Times New Roman" w:cs="Times New Roman"/>
          <w:sz w:val="28"/>
          <w:szCs w:val="28"/>
        </w:rPr>
        <w:t>6 мин.</w:t>
      </w:r>
    </w:p>
    <w:p w14:paraId="743C5672" w14:textId="49CD45D4" w:rsidR="00E14287" w:rsidRDefault="00E14287" w:rsidP="00E332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124663" w14:textId="77777777" w:rsidR="00E14287" w:rsidRPr="00E14287" w:rsidRDefault="00E14287" w:rsidP="00E332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287">
        <w:rPr>
          <w:rFonts w:ascii="Times New Roman" w:hAnsi="Times New Roman" w:cs="Times New Roman"/>
          <w:b/>
          <w:bCs/>
          <w:sz w:val="28"/>
          <w:szCs w:val="28"/>
        </w:rPr>
        <w:t xml:space="preserve">II. Зеленый зал. </w:t>
      </w:r>
    </w:p>
    <w:p w14:paraId="7B23461D" w14:textId="3D82AE99" w:rsidR="00E14287" w:rsidRPr="00E14287" w:rsidRDefault="00E14287" w:rsidP="00E332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287">
        <w:rPr>
          <w:rFonts w:ascii="Times New Roman" w:hAnsi="Times New Roman" w:cs="Times New Roman"/>
          <w:b/>
          <w:bCs/>
          <w:sz w:val="28"/>
          <w:szCs w:val="28"/>
        </w:rPr>
        <w:t xml:space="preserve">1-я остановка. Император французов Наполеон I. С оригинала </w:t>
      </w:r>
      <w:r w:rsidR="00E3324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E14287">
        <w:rPr>
          <w:rFonts w:ascii="Times New Roman" w:hAnsi="Times New Roman" w:cs="Times New Roman"/>
          <w:b/>
          <w:bCs/>
          <w:sz w:val="28"/>
          <w:szCs w:val="28"/>
        </w:rPr>
        <w:t xml:space="preserve">Ж.-Л. Давида. Париж. Первая треть XIX века. </w:t>
      </w:r>
    </w:p>
    <w:p w14:paraId="62FCBDF0" w14:textId="4843AF4A" w:rsidR="00E14287" w:rsidRDefault="00E14287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E14287">
        <w:rPr>
          <w:rFonts w:ascii="Times New Roman" w:hAnsi="Times New Roman" w:cs="Times New Roman"/>
          <w:sz w:val="28"/>
          <w:szCs w:val="28"/>
        </w:rPr>
        <w:t>1 мин.</w:t>
      </w:r>
    </w:p>
    <w:p w14:paraId="67A87CC0" w14:textId="45C6CDE8" w:rsidR="00E14287" w:rsidRDefault="00E14287" w:rsidP="00E332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8BC7EC" w14:textId="77777777" w:rsidR="00E14287" w:rsidRPr="00E14287" w:rsidRDefault="00E14287" w:rsidP="00E332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287">
        <w:rPr>
          <w:rFonts w:ascii="Times New Roman" w:hAnsi="Times New Roman" w:cs="Times New Roman"/>
          <w:b/>
          <w:bCs/>
          <w:sz w:val="28"/>
          <w:szCs w:val="28"/>
        </w:rPr>
        <w:t xml:space="preserve">2-я остановка. Портрет М.Б. Барклая де Толли. Худ. С.Ф. Бабков, 1974 г. Холст, масло. </w:t>
      </w:r>
    </w:p>
    <w:p w14:paraId="578180B3" w14:textId="77777777" w:rsidR="00E14287" w:rsidRPr="00E14287" w:rsidRDefault="00E14287" w:rsidP="00E332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287">
        <w:rPr>
          <w:rFonts w:ascii="Times New Roman" w:hAnsi="Times New Roman" w:cs="Times New Roman"/>
          <w:b/>
          <w:bCs/>
          <w:sz w:val="28"/>
          <w:szCs w:val="28"/>
        </w:rPr>
        <w:t>Портрет Петра Ивановича Багратиона. Неизвестный художник. 1830-е годы. Холст, масло.</w:t>
      </w:r>
    </w:p>
    <w:p w14:paraId="12FC66B9" w14:textId="77777777" w:rsidR="00E14287" w:rsidRPr="00E14287" w:rsidRDefault="00E14287" w:rsidP="00E332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287">
        <w:rPr>
          <w:rFonts w:ascii="Times New Roman" w:hAnsi="Times New Roman" w:cs="Times New Roman"/>
          <w:b/>
          <w:bCs/>
          <w:sz w:val="28"/>
          <w:szCs w:val="28"/>
        </w:rPr>
        <w:t>Портрет Александра Петровича Тормасова. Худ. А.Ю. Аверьянов 1994. Холст, масло. </w:t>
      </w:r>
    </w:p>
    <w:p w14:paraId="24B86663" w14:textId="77777777" w:rsidR="00E14287" w:rsidRDefault="00E14287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E14287">
        <w:rPr>
          <w:rFonts w:ascii="Times New Roman" w:hAnsi="Times New Roman" w:cs="Times New Roman"/>
          <w:sz w:val="28"/>
          <w:szCs w:val="28"/>
        </w:rPr>
        <w:t xml:space="preserve">Чтение текста: 3 строфа. </w:t>
      </w:r>
      <w:r>
        <w:rPr>
          <w:rFonts w:ascii="Times New Roman" w:hAnsi="Times New Roman" w:cs="Times New Roman"/>
          <w:sz w:val="28"/>
          <w:szCs w:val="28"/>
        </w:rPr>
        <w:t> </w:t>
      </w:r>
    </w:p>
    <w:p w14:paraId="6E84C9D5" w14:textId="77777777" w:rsidR="00E14287" w:rsidRDefault="00E14287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E14287">
        <w:rPr>
          <w:rFonts w:ascii="Times New Roman" w:hAnsi="Times New Roman" w:cs="Times New Roman"/>
          <w:sz w:val="28"/>
          <w:szCs w:val="28"/>
        </w:rPr>
        <w:t>Работа со словарем: «старики», «зимние квартиры».</w:t>
      </w:r>
    </w:p>
    <w:p w14:paraId="76D6164B" w14:textId="0CE13AC3" w:rsidR="00E14287" w:rsidRDefault="00E14287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E14287">
        <w:rPr>
          <w:rFonts w:ascii="Times New Roman" w:hAnsi="Times New Roman" w:cs="Times New Roman"/>
          <w:sz w:val="28"/>
          <w:szCs w:val="28"/>
        </w:rPr>
        <w:t>4 мин.</w:t>
      </w:r>
    </w:p>
    <w:p w14:paraId="3798062F" w14:textId="5E320D84" w:rsidR="00E14287" w:rsidRDefault="00E14287" w:rsidP="00E332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D642ED" w14:textId="77777777" w:rsidR="00E33249" w:rsidRDefault="00E33249" w:rsidP="00E332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6B68A6" w14:textId="6E6FCB47" w:rsidR="00E14287" w:rsidRDefault="00E14287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E14287">
        <w:rPr>
          <w:rFonts w:ascii="Times New Roman" w:hAnsi="Times New Roman" w:cs="Times New Roman"/>
          <w:b/>
          <w:bCs/>
          <w:sz w:val="28"/>
          <w:szCs w:val="28"/>
        </w:rPr>
        <w:lastRenderedPageBreak/>
        <w:t>3-я остановка. Дело казаков Платова под Миром 9 июля 1812 года. В.В. Мазуровский, 1912 г. Холст, масло.</w:t>
      </w:r>
      <w:r w:rsidRPr="00E142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 </w:t>
      </w:r>
    </w:p>
    <w:p w14:paraId="343853EC" w14:textId="07E43FAC" w:rsidR="00E14287" w:rsidRPr="00E14287" w:rsidRDefault="00E14287" w:rsidP="00E332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287">
        <w:rPr>
          <w:rFonts w:ascii="Times New Roman" w:hAnsi="Times New Roman" w:cs="Times New Roman"/>
          <w:sz w:val="28"/>
          <w:szCs w:val="28"/>
        </w:rPr>
        <w:t xml:space="preserve">Исследовательская деятельность. </w:t>
      </w:r>
    </w:p>
    <w:p w14:paraId="796A3169" w14:textId="3D0CDAFB" w:rsidR="00E14287" w:rsidRDefault="00E14287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E14287">
        <w:rPr>
          <w:rFonts w:ascii="Times New Roman" w:hAnsi="Times New Roman" w:cs="Times New Roman"/>
          <w:sz w:val="28"/>
          <w:szCs w:val="28"/>
        </w:rPr>
        <w:t>Работа со словарем: «схватка боевая», «уланы с пестрыми</w:t>
      </w:r>
      <w:r w:rsidR="005B6BE9">
        <w:rPr>
          <w:rFonts w:ascii="Times New Roman" w:hAnsi="Times New Roman" w:cs="Times New Roman"/>
          <w:sz w:val="28"/>
          <w:szCs w:val="28"/>
        </w:rPr>
        <w:t> </w:t>
      </w:r>
      <w:r w:rsidRPr="00E14287">
        <w:rPr>
          <w:rFonts w:ascii="Times New Roman" w:hAnsi="Times New Roman" w:cs="Times New Roman"/>
          <w:sz w:val="28"/>
          <w:szCs w:val="28"/>
        </w:rPr>
        <w:t>значками».</w:t>
      </w:r>
    </w:p>
    <w:p w14:paraId="413D75FE" w14:textId="313996F7" w:rsidR="00E14287" w:rsidRDefault="00E14287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E14287">
        <w:rPr>
          <w:rFonts w:ascii="Times New Roman" w:hAnsi="Times New Roman" w:cs="Times New Roman"/>
          <w:sz w:val="28"/>
          <w:szCs w:val="28"/>
        </w:rPr>
        <w:t>3 мин.</w:t>
      </w:r>
    </w:p>
    <w:p w14:paraId="09615C06" w14:textId="771400EF" w:rsid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DD8E0A" w14:textId="5B613051" w:rsidR="005B6BE9" w:rsidRPr="005B6BE9" w:rsidRDefault="005B6BE9" w:rsidP="00E332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6BE9">
        <w:rPr>
          <w:rFonts w:ascii="Times New Roman" w:hAnsi="Times New Roman" w:cs="Times New Roman"/>
          <w:b/>
          <w:bCs/>
          <w:sz w:val="28"/>
          <w:szCs w:val="28"/>
        </w:rPr>
        <w:t>4-я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5B6BE9">
        <w:rPr>
          <w:rFonts w:ascii="Times New Roman" w:hAnsi="Times New Roman" w:cs="Times New Roman"/>
          <w:b/>
          <w:bCs/>
          <w:sz w:val="28"/>
          <w:szCs w:val="28"/>
        </w:rPr>
        <w:t>остановка.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5B6BE9">
        <w:rPr>
          <w:rFonts w:ascii="Times New Roman" w:hAnsi="Times New Roman" w:cs="Times New Roman"/>
          <w:b/>
          <w:bCs/>
          <w:sz w:val="28"/>
          <w:szCs w:val="28"/>
        </w:rPr>
        <w:t>Михаил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5B6BE9">
        <w:rPr>
          <w:rFonts w:ascii="Times New Roman" w:hAnsi="Times New Roman" w:cs="Times New Roman"/>
          <w:b/>
          <w:bCs/>
          <w:sz w:val="28"/>
          <w:szCs w:val="28"/>
        </w:rPr>
        <w:t>Илларионович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5B6BE9">
        <w:rPr>
          <w:rFonts w:ascii="Times New Roman" w:hAnsi="Times New Roman" w:cs="Times New Roman"/>
          <w:b/>
          <w:bCs/>
          <w:sz w:val="28"/>
          <w:szCs w:val="28"/>
        </w:rPr>
        <w:t>Голенищев-Кутузов-Смоленский генерал-фельдмаршал,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5B6BE9">
        <w:rPr>
          <w:rFonts w:ascii="Times New Roman" w:hAnsi="Times New Roman" w:cs="Times New Roman"/>
          <w:b/>
          <w:bCs/>
          <w:sz w:val="28"/>
          <w:szCs w:val="28"/>
        </w:rPr>
        <w:t>светлейший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5B6BE9">
        <w:rPr>
          <w:rFonts w:ascii="Times New Roman" w:hAnsi="Times New Roman" w:cs="Times New Roman"/>
          <w:b/>
          <w:bCs/>
          <w:sz w:val="28"/>
          <w:szCs w:val="28"/>
        </w:rPr>
        <w:t>князь,</w:t>
      </w:r>
      <w:r>
        <w:rPr>
          <w:b/>
          <w:bCs/>
        </w:rPr>
        <w:t> </w:t>
      </w:r>
      <w:r w:rsidRPr="005B6BE9">
        <w:rPr>
          <w:rFonts w:ascii="Times New Roman" w:hAnsi="Times New Roman" w:cs="Times New Roman"/>
          <w:b/>
          <w:bCs/>
          <w:sz w:val="28"/>
          <w:szCs w:val="28"/>
        </w:rPr>
        <w:t>главнокомандующий</w:t>
      </w:r>
      <w:r w:rsidR="00E332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B6BE9">
        <w:rPr>
          <w:rFonts w:ascii="Times New Roman" w:hAnsi="Times New Roman" w:cs="Times New Roman"/>
          <w:b/>
          <w:bCs/>
          <w:sz w:val="28"/>
          <w:szCs w:val="28"/>
        </w:rPr>
        <w:t>Российскими армиями в 1812 году. Худ. Р.М. Волков, 1813 г. Холст, масло.</w:t>
      </w:r>
    </w:p>
    <w:p w14:paraId="649EE129" w14:textId="77777777" w:rsidR="005B6BE9" w:rsidRP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>Чтение текста: 8 строфа.</w:t>
      </w:r>
    </w:p>
    <w:p w14:paraId="3E30BF55" w14:textId="77777777" w:rsidR="005B6BE9" w:rsidRP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 xml:space="preserve">Работа со словарем: «полковник», «булат».             </w:t>
      </w:r>
    </w:p>
    <w:p w14:paraId="6F28E6C2" w14:textId="77777777" w:rsidR="005B6BE9" w:rsidRP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 xml:space="preserve">Поисковая деятельность. </w:t>
      </w:r>
    </w:p>
    <w:p w14:paraId="5574B7DA" w14:textId="5FA4D01D" w:rsid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>5 мин.</w:t>
      </w:r>
    </w:p>
    <w:p w14:paraId="50D0E13E" w14:textId="785DF943" w:rsid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1190C0" w14:textId="77777777" w:rsid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b/>
          <w:bCs/>
          <w:sz w:val="28"/>
          <w:szCs w:val="28"/>
        </w:rPr>
        <w:t>5-я остановка. Витрина с ростовыми фигурами русск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их </w:t>
      </w:r>
      <w:r w:rsidRPr="005B6BE9">
        <w:rPr>
          <w:rFonts w:ascii="Times New Roman" w:hAnsi="Times New Roman" w:cs="Times New Roman"/>
          <w:b/>
          <w:bCs/>
          <w:sz w:val="28"/>
          <w:szCs w:val="28"/>
        </w:rPr>
        <w:t>и французских солдат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B6B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 </w:t>
      </w:r>
    </w:p>
    <w:p w14:paraId="305A7D49" w14:textId="77777777" w:rsid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>Чтение текста: 7 строфа.</w:t>
      </w:r>
      <w:r>
        <w:rPr>
          <w:rFonts w:ascii="Times New Roman" w:hAnsi="Times New Roman" w:cs="Times New Roman"/>
          <w:sz w:val="28"/>
          <w:szCs w:val="28"/>
        </w:rPr>
        <w:t> </w:t>
      </w:r>
    </w:p>
    <w:p w14:paraId="20C331F0" w14:textId="77D9827C" w:rsid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>Работа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B6BE9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B6BE9">
        <w:rPr>
          <w:rFonts w:ascii="Times New Roman" w:hAnsi="Times New Roman" w:cs="Times New Roman"/>
          <w:sz w:val="28"/>
          <w:szCs w:val="28"/>
        </w:rPr>
        <w:t>словарем: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B6BE9">
        <w:rPr>
          <w:rFonts w:ascii="Times New Roman" w:hAnsi="Times New Roman" w:cs="Times New Roman"/>
          <w:sz w:val="28"/>
          <w:szCs w:val="28"/>
        </w:rPr>
        <w:t>«мундир»,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B6BE9">
        <w:rPr>
          <w:rFonts w:ascii="Times New Roman" w:hAnsi="Times New Roman" w:cs="Times New Roman"/>
          <w:sz w:val="28"/>
          <w:szCs w:val="28"/>
        </w:rPr>
        <w:t>«кивер»,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B6BE9">
        <w:rPr>
          <w:rFonts w:ascii="Times New Roman" w:hAnsi="Times New Roman" w:cs="Times New Roman"/>
          <w:sz w:val="28"/>
          <w:szCs w:val="28"/>
        </w:rPr>
        <w:t>«штык»,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B6BE9">
        <w:rPr>
          <w:rFonts w:ascii="Times New Roman" w:hAnsi="Times New Roman" w:cs="Times New Roman"/>
          <w:sz w:val="28"/>
          <w:szCs w:val="28"/>
        </w:rPr>
        <w:t>«драгуны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B6BE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B6BE9">
        <w:rPr>
          <w:rFonts w:ascii="Times New Roman" w:hAnsi="Times New Roman" w:cs="Times New Roman"/>
          <w:sz w:val="28"/>
          <w:szCs w:val="28"/>
        </w:rPr>
        <w:t>конскими</w:t>
      </w:r>
      <w:r w:rsidR="00E33249">
        <w:rPr>
          <w:rFonts w:ascii="Times New Roman" w:hAnsi="Times New Roman" w:cs="Times New Roman"/>
          <w:sz w:val="28"/>
          <w:szCs w:val="28"/>
        </w:rPr>
        <w:t xml:space="preserve"> </w:t>
      </w:r>
      <w:r w:rsidRPr="005B6BE9">
        <w:rPr>
          <w:rFonts w:ascii="Times New Roman" w:hAnsi="Times New Roman" w:cs="Times New Roman"/>
          <w:sz w:val="28"/>
          <w:szCs w:val="28"/>
        </w:rPr>
        <w:t>хвостами».</w:t>
      </w:r>
      <w:r>
        <w:rPr>
          <w:rFonts w:ascii="Times New Roman" w:hAnsi="Times New Roman" w:cs="Times New Roman"/>
          <w:sz w:val="28"/>
          <w:szCs w:val="28"/>
        </w:rPr>
        <w:t> </w:t>
      </w:r>
    </w:p>
    <w:p w14:paraId="390E91CB" w14:textId="77777777" w:rsid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>Поисково-исследовательская деятельность</w:t>
      </w:r>
      <w:r>
        <w:rPr>
          <w:rFonts w:ascii="Times New Roman" w:hAnsi="Times New Roman" w:cs="Times New Roman"/>
          <w:sz w:val="28"/>
          <w:szCs w:val="28"/>
        </w:rPr>
        <w:t>. </w:t>
      </w:r>
    </w:p>
    <w:p w14:paraId="48307534" w14:textId="7EFBF86C" w:rsid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>6 мин.</w:t>
      </w:r>
    </w:p>
    <w:p w14:paraId="2376329C" w14:textId="08804964" w:rsid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6257C5" w14:textId="77777777" w:rsidR="005B6BE9" w:rsidRPr="005B6BE9" w:rsidRDefault="005B6BE9" w:rsidP="00E332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6BE9">
        <w:rPr>
          <w:rFonts w:ascii="Times New Roman" w:hAnsi="Times New Roman" w:cs="Times New Roman"/>
          <w:b/>
          <w:bCs/>
          <w:sz w:val="28"/>
          <w:szCs w:val="28"/>
        </w:rPr>
        <w:t>6-я остановка. Интерактивная карта Бородинского сражения.</w:t>
      </w:r>
    </w:p>
    <w:p w14:paraId="5EC60252" w14:textId="77777777" w:rsidR="005B6BE9" w:rsidRP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>Чтение текста: 4 и 6 строфы.  </w:t>
      </w:r>
    </w:p>
    <w:p w14:paraId="536D1B81" w14:textId="15D67152" w:rsidR="005B6BE9" w:rsidRP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 xml:space="preserve">Работа со словарем: «Бородино», «редут», «картечь». </w:t>
      </w:r>
    </w:p>
    <w:p w14:paraId="1BC51229" w14:textId="1A5C7CB4" w:rsidR="005B6BE9" w:rsidRP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>Работа с интерактивной картой.</w:t>
      </w:r>
    </w:p>
    <w:p w14:paraId="3C8C3614" w14:textId="10CAD7EB" w:rsid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>4 мин.</w:t>
      </w:r>
    </w:p>
    <w:p w14:paraId="50C9FBE1" w14:textId="6FD0D8B4" w:rsid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C960C1" w14:textId="77777777" w:rsidR="00E33249" w:rsidRDefault="00E33249" w:rsidP="00E332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F3F827" w14:textId="77777777" w:rsidR="00E33249" w:rsidRDefault="00E33249" w:rsidP="00E332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B99A84" w14:textId="77777777" w:rsidR="005B6BE9" w:rsidRPr="005B6BE9" w:rsidRDefault="005B6BE9" w:rsidP="00E332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6BE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III. Панорамный зал. </w:t>
      </w:r>
    </w:p>
    <w:p w14:paraId="736982A1" w14:textId="77777777" w:rsidR="005B6BE9" w:rsidRPr="005B6BE9" w:rsidRDefault="005B6BE9" w:rsidP="00E332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6BE9">
        <w:rPr>
          <w:rFonts w:ascii="Times New Roman" w:hAnsi="Times New Roman" w:cs="Times New Roman"/>
          <w:b/>
          <w:bCs/>
          <w:sz w:val="28"/>
          <w:szCs w:val="28"/>
        </w:rPr>
        <w:t xml:space="preserve">1-я остановка. Разрушенные дома деревни Семеновское. Действия русских артиллеристов вдоль Семеновского ручья. </w:t>
      </w:r>
    </w:p>
    <w:p w14:paraId="31C56209" w14:textId="77777777" w:rsidR="005B6BE9" w:rsidRP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 xml:space="preserve">Поисково-исследовательская деятельность. </w:t>
      </w:r>
    </w:p>
    <w:p w14:paraId="7C4EBD5F" w14:textId="77777777" w:rsidR="005B6BE9" w:rsidRP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>Чтение текста: 8-14 строфы.</w:t>
      </w:r>
    </w:p>
    <w:p w14:paraId="3A1655CC" w14:textId="0673133E" w:rsid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>8 мин.</w:t>
      </w:r>
    </w:p>
    <w:p w14:paraId="07B5D472" w14:textId="65A3BF40" w:rsid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A0B607" w14:textId="38BB90EF" w:rsidR="005B6BE9" w:rsidRPr="005B6BE9" w:rsidRDefault="005B6BE9" w:rsidP="00E332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6BE9">
        <w:rPr>
          <w:rFonts w:ascii="Times New Roman" w:hAnsi="Times New Roman" w:cs="Times New Roman"/>
          <w:b/>
          <w:bCs/>
          <w:sz w:val="28"/>
          <w:szCs w:val="28"/>
        </w:rPr>
        <w:t>2-я остановка.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5B6BE9">
        <w:rPr>
          <w:rFonts w:ascii="Times New Roman" w:hAnsi="Times New Roman" w:cs="Times New Roman"/>
          <w:b/>
          <w:bCs/>
          <w:sz w:val="28"/>
          <w:szCs w:val="28"/>
        </w:rPr>
        <w:t>Наступление французской пехоты на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5B6BE9">
        <w:rPr>
          <w:rFonts w:ascii="Times New Roman" w:hAnsi="Times New Roman" w:cs="Times New Roman"/>
          <w:b/>
          <w:bCs/>
          <w:sz w:val="28"/>
          <w:szCs w:val="28"/>
        </w:rPr>
        <w:t>деревню Семеновское.</w:t>
      </w:r>
    </w:p>
    <w:p w14:paraId="6C741E4E" w14:textId="77777777" w:rsidR="005B6BE9" w:rsidRP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>Поисковая деятельность.</w:t>
      </w:r>
    </w:p>
    <w:p w14:paraId="55ECF009" w14:textId="0EB3E589" w:rsid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>2 мин.</w:t>
      </w:r>
    </w:p>
    <w:p w14:paraId="267981E7" w14:textId="1E793930" w:rsid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641804" w14:textId="77777777" w:rsidR="005B6BE9" w:rsidRPr="005B6BE9" w:rsidRDefault="005B6BE9" w:rsidP="00E332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6BE9">
        <w:rPr>
          <w:rFonts w:ascii="Times New Roman" w:hAnsi="Times New Roman" w:cs="Times New Roman"/>
          <w:b/>
          <w:bCs/>
          <w:sz w:val="28"/>
          <w:szCs w:val="28"/>
        </w:rPr>
        <w:t xml:space="preserve">3-я остановка. Оставленный бивак. </w:t>
      </w:r>
    </w:p>
    <w:p w14:paraId="16FA2A52" w14:textId="77777777" w:rsidR="005B6BE9" w:rsidRP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>Поисковая деятельность. Работа со словарем.</w:t>
      </w:r>
    </w:p>
    <w:p w14:paraId="2B9397BE" w14:textId="3C98892F" w:rsid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>2 мин.</w:t>
      </w:r>
    </w:p>
    <w:p w14:paraId="42D3996E" w14:textId="4AB1E422" w:rsid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923C34" w14:textId="77777777" w:rsidR="005B6BE9" w:rsidRPr="005B6BE9" w:rsidRDefault="005B6BE9" w:rsidP="00E332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6BE9">
        <w:rPr>
          <w:rFonts w:ascii="Times New Roman" w:hAnsi="Times New Roman" w:cs="Times New Roman"/>
          <w:b/>
          <w:bCs/>
          <w:sz w:val="28"/>
          <w:szCs w:val="28"/>
        </w:rPr>
        <w:t>4-я остановка. Разрушенная артиллерийская батарея.</w:t>
      </w:r>
    </w:p>
    <w:p w14:paraId="4B1C9E96" w14:textId="77777777" w:rsidR="005B6BE9" w:rsidRP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 xml:space="preserve">Работа со словарем. Поисковая деятельность. </w:t>
      </w:r>
    </w:p>
    <w:p w14:paraId="2589B7A8" w14:textId="09393AF8" w:rsid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>3 мин.</w:t>
      </w:r>
    </w:p>
    <w:p w14:paraId="7397F483" w14:textId="278C3D2D" w:rsid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2414AF" w14:textId="77777777" w:rsidR="00CC0D84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b/>
          <w:bCs/>
          <w:sz w:val="28"/>
          <w:szCs w:val="28"/>
        </w:rPr>
        <w:t>5-я</w:t>
      </w:r>
      <w:r w:rsidR="00CC0D84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5B6BE9">
        <w:rPr>
          <w:rFonts w:ascii="Times New Roman" w:hAnsi="Times New Roman" w:cs="Times New Roman"/>
          <w:b/>
          <w:bCs/>
          <w:sz w:val="28"/>
          <w:szCs w:val="28"/>
        </w:rPr>
        <w:t>остановка.</w:t>
      </w:r>
      <w:r w:rsidR="00CC0D84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5B6BE9">
        <w:rPr>
          <w:rFonts w:ascii="Times New Roman" w:hAnsi="Times New Roman" w:cs="Times New Roman"/>
          <w:b/>
          <w:bCs/>
          <w:sz w:val="28"/>
          <w:szCs w:val="28"/>
        </w:rPr>
        <w:t>Кавалерийский</w:t>
      </w:r>
      <w:r w:rsidR="00CC0D84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5B6BE9">
        <w:rPr>
          <w:rFonts w:ascii="Times New Roman" w:hAnsi="Times New Roman" w:cs="Times New Roman"/>
          <w:b/>
          <w:bCs/>
          <w:sz w:val="28"/>
          <w:szCs w:val="28"/>
        </w:rPr>
        <w:t>бой</w:t>
      </w:r>
      <w:r w:rsidR="00CC0D84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5B6BE9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CC0D84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5B6BE9">
        <w:rPr>
          <w:rFonts w:ascii="Times New Roman" w:hAnsi="Times New Roman" w:cs="Times New Roman"/>
          <w:b/>
          <w:bCs/>
          <w:sz w:val="28"/>
          <w:szCs w:val="28"/>
        </w:rPr>
        <w:t>нескошенном</w:t>
      </w:r>
      <w:r w:rsidR="00CC0D84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5B6BE9">
        <w:rPr>
          <w:rFonts w:ascii="Times New Roman" w:hAnsi="Times New Roman" w:cs="Times New Roman"/>
          <w:b/>
          <w:bCs/>
          <w:sz w:val="28"/>
          <w:szCs w:val="28"/>
        </w:rPr>
        <w:t>(желтом) поле.</w:t>
      </w:r>
      <w:r w:rsidR="00CC0D84">
        <w:rPr>
          <w:rFonts w:ascii="Times New Roman" w:hAnsi="Times New Roman" w:cs="Times New Roman"/>
          <w:sz w:val="28"/>
          <w:szCs w:val="28"/>
        </w:rPr>
        <w:t> </w:t>
      </w:r>
    </w:p>
    <w:p w14:paraId="2A012BA7" w14:textId="3E5E5D0A" w:rsidR="005B6BE9" w:rsidRPr="00CC0D84" w:rsidRDefault="005B6BE9" w:rsidP="00E332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>Поисково-исследовательская деятельность.</w:t>
      </w:r>
    </w:p>
    <w:p w14:paraId="09F46E21" w14:textId="0C6E9605" w:rsidR="005B6BE9" w:rsidRPr="005B6BE9" w:rsidRDefault="009E0FEB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Подведение итогов. </w:t>
      </w:r>
      <w:r w:rsidR="005B6BE9" w:rsidRPr="005B6BE9">
        <w:rPr>
          <w:rFonts w:ascii="Times New Roman" w:hAnsi="Times New Roman" w:cs="Times New Roman"/>
          <w:sz w:val="28"/>
          <w:szCs w:val="28"/>
        </w:rPr>
        <w:t>Чтение стихотворения полностью.</w:t>
      </w:r>
    </w:p>
    <w:p w14:paraId="4A13BD4A" w14:textId="01318DE8" w:rsid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  <w:r w:rsidRPr="005B6BE9">
        <w:rPr>
          <w:rFonts w:ascii="Times New Roman" w:hAnsi="Times New Roman" w:cs="Times New Roman"/>
          <w:sz w:val="28"/>
          <w:szCs w:val="28"/>
        </w:rPr>
        <w:t>10 мин.</w:t>
      </w:r>
    </w:p>
    <w:p w14:paraId="04A4AD3D" w14:textId="77777777" w:rsidR="005B6BE9" w:rsidRPr="005B6BE9" w:rsidRDefault="005B6BE9" w:rsidP="00E3324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B6BE9" w:rsidRPr="005B6BE9" w:rsidSect="00E14287">
      <w:foot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135EF" w14:textId="77777777" w:rsidR="00AE063B" w:rsidRDefault="00AE063B" w:rsidP="00E33249">
      <w:pPr>
        <w:spacing w:after="0" w:line="240" w:lineRule="auto"/>
      </w:pPr>
      <w:r>
        <w:separator/>
      </w:r>
    </w:p>
  </w:endnote>
  <w:endnote w:type="continuationSeparator" w:id="0">
    <w:p w14:paraId="06CA9498" w14:textId="77777777" w:rsidR="00AE063B" w:rsidRDefault="00AE063B" w:rsidP="00E33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960042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2A9F38" w14:textId="48D37A01" w:rsidR="00E33249" w:rsidRPr="00E33249" w:rsidRDefault="00E33249">
        <w:pPr>
          <w:pStyle w:val="a5"/>
          <w:jc w:val="right"/>
          <w:rPr>
            <w:rFonts w:ascii="Times New Roman" w:hAnsi="Times New Roman" w:cs="Times New Roman"/>
          </w:rPr>
        </w:pPr>
        <w:r w:rsidRPr="00E33249">
          <w:rPr>
            <w:rFonts w:ascii="Times New Roman" w:hAnsi="Times New Roman" w:cs="Times New Roman"/>
          </w:rPr>
          <w:fldChar w:fldCharType="begin"/>
        </w:r>
        <w:r w:rsidRPr="00E33249">
          <w:rPr>
            <w:rFonts w:ascii="Times New Roman" w:hAnsi="Times New Roman" w:cs="Times New Roman"/>
          </w:rPr>
          <w:instrText>PAGE   \* MERGEFORMAT</w:instrText>
        </w:r>
        <w:r w:rsidRPr="00E33249">
          <w:rPr>
            <w:rFonts w:ascii="Times New Roman" w:hAnsi="Times New Roman" w:cs="Times New Roman"/>
          </w:rPr>
          <w:fldChar w:fldCharType="separate"/>
        </w:r>
        <w:r w:rsidRPr="00E33249">
          <w:rPr>
            <w:rFonts w:ascii="Times New Roman" w:hAnsi="Times New Roman" w:cs="Times New Roman"/>
          </w:rPr>
          <w:t>2</w:t>
        </w:r>
        <w:r w:rsidRPr="00E33249">
          <w:rPr>
            <w:rFonts w:ascii="Times New Roman" w:hAnsi="Times New Roman" w:cs="Times New Roman"/>
          </w:rPr>
          <w:fldChar w:fldCharType="end"/>
        </w:r>
      </w:p>
    </w:sdtContent>
  </w:sdt>
  <w:p w14:paraId="44C72887" w14:textId="77777777" w:rsidR="00E33249" w:rsidRDefault="00E3324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ED4A0" w14:textId="77777777" w:rsidR="00AE063B" w:rsidRDefault="00AE063B" w:rsidP="00E33249">
      <w:pPr>
        <w:spacing w:after="0" w:line="240" w:lineRule="auto"/>
      </w:pPr>
      <w:r>
        <w:separator/>
      </w:r>
    </w:p>
  </w:footnote>
  <w:footnote w:type="continuationSeparator" w:id="0">
    <w:p w14:paraId="594C3E1C" w14:textId="77777777" w:rsidR="00AE063B" w:rsidRDefault="00AE063B" w:rsidP="00E332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48F"/>
    <w:rsid w:val="002B3650"/>
    <w:rsid w:val="0044248F"/>
    <w:rsid w:val="004F10EC"/>
    <w:rsid w:val="0054406F"/>
    <w:rsid w:val="005B6BE9"/>
    <w:rsid w:val="009E0FEB"/>
    <w:rsid w:val="00AE063B"/>
    <w:rsid w:val="00CC0D84"/>
    <w:rsid w:val="00E14287"/>
    <w:rsid w:val="00E3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561CB"/>
  <w15:chartTrackingRefBased/>
  <w15:docId w15:val="{62753333-FA85-4154-8A27-794B8B174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3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3249"/>
  </w:style>
  <w:style w:type="paragraph" w:styleId="a5">
    <w:name w:val="footer"/>
    <w:basedOn w:val="a"/>
    <w:link w:val="a6"/>
    <w:uiPriority w:val="99"/>
    <w:unhideWhenUsed/>
    <w:rsid w:val="00E33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3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mdv2872@gmail.com</dc:creator>
  <cp:keywords/>
  <dc:description/>
  <cp:lastModifiedBy>user</cp:lastModifiedBy>
  <cp:revision>6</cp:revision>
  <dcterms:created xsi:type="dcterms:W3CDTF">2025-04-04T09:51:00Z</dcterms:created>
  <dcterms:modified xsi:type="dcterms:W3CDTF">2026-10-12T13:39:00Z</dcterms:modified>
</cp:coreProperties>
</file>